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67" w:rsidRDefault="00F52FC7">
      <w:r>
        <w:t>Dječji vrtići Bubamara</w:t>
      </w:r>
    </w:p>
    <w:p w:rsidR="00F52FC7" w:rsidRDefault="00F52FC7">
      <w:r>
        <w:t>Scuole dell'infanzia Coccinella</w:t>
      </w:r>
    </w:p>
    <w:p w:rsidR="00F52FC7" w:rsidRDefault="00F52FC7">
      <w:r>
        <w:t>Brajdice 8, 52204 Ližnjan</w:t>
      </w:r>
    </w:p>
    <w:p w:rsidR="00F52FC7" w:rsidRDefault="000D56F7">
      <w:r>
        <w:t>Klasa: 007-04/25-01-25</w:t>
      </w:r>
    </w:p>
    <w:p w:rsidR="00F52FC7" w:rsidRDefault="000D56F7">
      <w:r>
        <w:t>Ur.br.: 2163-24-1-25</w:t>
      </w:r>
      <w:r w:rsidR="00F52FC7">
        <w:t>-04</w:t>
      </w:r>
    </w:p>
    <w:p w:rsidR="00F52FC7" w:rsidRDefault="000D56F7">
      <w:r>
        <w:t>Ližnjan, 20.01.2025.</w:t>
      </w:r>
    </w:p>
    <w:p w:rsidR="00F52FC7" w:rsidRDefault="00F52FC7"/>
    <w:p w:rsidR="00F52FC7" w:rsidRDefault="00F52FC7">
      <w:r>
        <w:t>Temeljem članka 24. i 25. Poslovnika o radu Upravnog vijeća Dječji vrtići Bubamara- Scuole dell'infanzia Coccinella, Upravno vijeće</w:t>
      </w:r>
      <w:r w:rsidR="0056668C">
        <w:t xml:space="preserve"> Dječjih vrtića Bubamara-Scuole dell'infanzia Coccinella</w:t>
      </w:r>
      <w:r w:rsidR="00CF1A2D">
        <w:t xml:space="preserve"> na s</w:t>
      </w:r>
      <w:r w:rsidR="000D56F7">
        <w:t>jednici održanoj dana 20.01.2025</w:t>
      </w:r>
      <w:r w:rsidR="00CF1A2D">
        <w:t>., donosi</w:t>
      </w:r>
    </w:p>
    <w:p w:rsidR="00CF1A2D" w:rsidRDefault="00CF1A2D"/>
    <w:p w:rsidR="00CF1A2D" w:rsidRDefault="00CF1A2D">
      <w:r>
        <w:t xml:space="preserve">                                                                          ODLUKU</w:t>
      </w:r>
    </w:p>
    <w:p w:rsidR="00CF1A2D" w:rsidRDefault="00CF1A2D">
      <w:r>
        <w:t xml:space="preserve">                        o izboru kandidata za radno mjesto odgojitelj/ica predškolske djece-</w:t>
      </w:r>
    </w:p>
    <w:p w:rsidR="00CF1A2D" w:rsidRDefault="00CF1A2D">
      <w:r>
        <w:t xml:space="preserve">                                  1 izvršitelj (m/ž) na neodređeno puno radno vrijeme</w:t>
      </w:r>
    </w:p>
    <w:p w:rsidR="00FA314F" w:rsidRDefault="00FA314F"/>
    <w:p w:rsidR="00CF1A2D" w:rsidRDefault="00CF1A2D">
      <w:r>
        <w:t xml:space="preserve">                                                                              I</w:t>
      </w:r>
    </w:p>
    <w:p w:rsidR="00CF1A2D" w:rsidRDefault="00CF1A2D">
      <w:r>
        <w:t>Za obavljanje poslova i radnih zadataka odgojitelja predškolske djece na neodređeno puno radno vrijeme u Dječjim vrtićima Bubamara-Scuole dell'infanzia Cocci</w:t>
      </w:r>
      <w:r w:rsidR="000D56F7">
        <w:t>nella izabrana je Danijela Radeka Paljuh</w:t>
      </w:r>
      <w:bookmarkStart w:id="0" w:name="_GoBack"/>
      <w:bookmarkEnd w:id="0"/>
    </w:p>
    <w:p w:rsidR="00CF1A2D" w:rsidRDefault="00CF1A2D"/>
    <w:p w:rsidR="00CF1A2D" w:rsidRDefault="00CF1A2D">
      <w:r>
        <w:t xml:space="preserve">                                                                            II</w:t>
      </w:r>
    </w:p>
    <w:p w:rsidR="00CF1A2D" w:rsidRDefault="00CF1A2D">
      <w:r>
        <w:t>S izabranom radnicom ravnateljica Dječjih vrtića Bubamara-Scuole dell'infanzia Coccinella sklopiti će                      ugovor o radu na neodređeno vrijeme</w:t>
      </w:r>
    </w:p>
    <w:p w:rsidR="00CF1A2D" w:rsidRDefault="00CF1A2D"/>
    <w:p w:rsidR="00CF1A2D" w:rsidRDefault="00CF1A2D">
      <w:r>
        <w:t xml:space="preserve">                                                                          III    </w:t>
      </w:r>
    </w:p>
    <w:p w:rsidR="00CF1A2D" w:rsidRDefault="00CF1A2D">
      <w:r>
        <w:t xml:space="preserve">                                   Ova Odluka stupa na snagu danom donošenja</w:t>
      </w:r>
    </w:p>
    <w:p w:rsidR="00FA314F" w:rsidRDefault="00FA314F"/>
    <w:p w:rsidR="00FA314F" w:rsidRDefault="00FA314F"/>
    <w:p w:rsidR="00FA314F" w:rsidRDefault="00FA314F"/>
    <w:p w:rsidR="00FA314F" w:rsidRDefault="00FA314F"/>
    <w:p w:rsidR="00FA314F" w:rsidRDefault="00FA314F">
      <w:r>
        <w:t>Predsjednica Upravnog vijeća</w:t>
      </w:r>
    </w:p>
    <w:p w:rsidR="008E6857" w:rsidRDefault="00FA314F" w:rsidP="008E6857">
      <w:pPr>
        <w:pStyle w:val="StandardWeb"/>
      </w:pPr>
      <w:r>
        <w:t xml:space="preserve">Tijana </w:t>
      </w:r>
      <w:r w:rsidRPr="008E6857">
        <w:rPr>
          <w:sz w:val="22"/>
          <w:szCs w:val="22"/>
        </w:rPr>
        <w:t>Živko</w:t>
      </w:r>
      <w:r w:rsidR="008E6857">
        <w:rPr>
          <w:noProof/>
        </w:rPr>
        <w:drawing>
          <wp:inline distT="0" distB="0" distL="0" distR="0" wp14:anchorId="5D22EEBC" wp14:editId="2FF45CEE">
            <wp:extent cx="858740" cy="370870"/>
            <wp:effectExtent l="0" t="0" r="0" b="0"/>
            <wp:docPr id="1" name="Slika 1" descr="C:\Users\korisnik\Desktop\potpis\tij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Desktop\potpis\tija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98" cy="3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4F" w:rsidRDefault="00FA314F"/>
    <w:sectPr w:rsidR="00F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C7"/>
    <w:rsid w:val="000D56F7"/>
    <w:rsid w:val="0056668C"/>
    <w:rsid w:val="00672F67"/>
    <w:rsid w:val="008E6857"/>
    <w:rsid w:val="00CF1A2D"/>
    <w:rsid w:val="00F52FC7"/>
    <w:rsid w:val="00F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7DC"/>
  <w15:chartTrackingRefBased/>
  <w15:docId w15:val="{946A7AFF-E22C-4AE4-BD96-2A08C842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14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8E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BUBAMARA, Šišan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2024-09-12T13:57:00Z</cp:lastPrinted>
  <dcterms:created xsi:type="dcterms:W3CDTF">2024-09-12T12:42:00Z</dcterms:created>
  <dcterms:modified xsi:type="dcterms:W3CDTF">2025-01-25T16:44:00Z</dcterms:modified>
</cp:coreProperties>
</file>