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3EDC" w14:textId="77777777" w:rsidR="002635F1" w:rsidRPr="002635F1" w:rsidRDefault="002635F1" w:rsidP="005714D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Dječji vrtići "Bubamara"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-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᾽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"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Lisignano</w:t>
      </w:r>
      <w:proofErr w:type="spellEnd"/>
    </w:p>
    <w:p w14:paraId="62A255D0" w14:textId="77777777" w:rsidR="002635F1" w:rsidRPr="002635F1" w:rsidRDefault="002635F1" w:rsidP="005714D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, Krasa 7</w:t>
      </w:r>
    </w:p>
    <w:p w14:paraId="08C2E8E1" w14:textId="77777777" w:rsidR="002635F1" w:rsidRPr="002635F1" w:rsidRDefault="002635F1" w:rsidP="005714D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52204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</w:p>
    <w:p w14:paraId="386CAAD3" w14:textId="77777777" w:rsidR="002635F1" w:rsidRPr="002635F1" w:rsidRDefault="002635F1" w:rsidP="005714D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KLASA: </w:t>
      </w:r>
      <w:r w:rsidR="00410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601-02/21-01</w:t>
      </w:r>
    </w:p>
    <w:p w14:paraId="3BE22523" w14:textId="77777777" w:rsidR="002635F1" w:rsidRPr="002635F1" w:rsidRDefault="002635F1" w:rsidP="005714D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Ur.br.: </w:t>
      </w:r>
      <w:r w:rsidR="004101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2168/03-54-38-21-302</w:t>
      </w:r>
    </w:p>
    <w:p w14:paraId="6DB78A4D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35419CF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12F864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članka 26. Zakona o predškolskom odgoju i obrazovanju (NN 10/97, 107/07, 94/13, 98/19) i Odluke Upravnog vijeća od </w:t>
      </w:r>
      <w:r w:rsidR="0057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57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2021. godine Dječji vrtići </w:t>
      </w:r>
      <w:r w:rsidR="0057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Bubamara</w:t>
      </w:r>
      <w:r w:rsidR="005714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’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”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Lisignano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raspisuje;</w:t>
      </w:r>
    </w:p>
    <w:p w14:paraId="073EFD6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68C2752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9CD3288" w14:textId="77777777" w:rsidR="005714D3" w:rsidRPr="005714D3" w:rsidRDefault="002635F1" w:rsidP="00671A8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="005714D3" w:rsidRPr="005714D3">
        <w:rPr>
          <w:rFonts w:ascii="Times New Roman" w:hAnsi="Times New Roman" w:cs="Times New Roman"/>
          <w:b/>
          <w:bCs/>
          <w:sz w:val="28"/>
          <w:szCs w:val="28"/>
        </w:rPr>
        <w:t>N A T J E Č A J</w:t>
      </w:r>
    </w:p>
    <w:p w14:paraId="701858A8" w14:textId="77777777" w:rsidR="005714D3" w:rsidRPr="005714D3" w:rsidRDefault="005714D3" w:rsidP="0057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4D3">
        <w:rPr>
          <w:rFonts w:ascii="Times New Roman" w:hAnsi="Times New Roman" w:cs="Times New Roman"/>
          <w:b/>
          <w:bCs/>
          <w:sz w:val="28"/>
          <w:szCs w:val="28"/>
        </w:rPr>
        <w:t>Za prijem na radno mjesto</w:t>
      </w:r>
    </w:p>
    <w:p w14:paraId="710E0948" w14:textId="77777777" w:rsidR="005714D3" w:rsidRPr="005714D3" w:rsidRDefault="005714D3" w:rsidP="0057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710DB" w14:textId="77777777" w:rsidR="005714D3" w:rsidRPr="005714D3" w:rsidRDefault="005714D3" w:rsidP="005714D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5714D3">
        <w:rPr>
          <w:rFonts w:ascii="Times New Roman" w:hAnsi="Times New Roman" w:cs="Times New Roman"/>
          <w:b/>
          <w:bCs/>
          <w:sz w:val="23"/>
          <w:szCs w:val="23"/>
        </w:rPr>
        <w:t>Spremač/</w:t>
      </w:r>
      <w:proofErr w:type="spellStart"/>
      <w:r w:rsidRPr="005714D3">
        <w:rPr>
          <w:rFonts w:ascii="Times New Roman" w:hAnsi="Times New Roman" w:cs="Times New Roman"/>
          <w:b/>
          <w:bCs/>
          <w:sz w:val="23"/>
          <w:szCs w:val="23"/>
        </w:rPr>
        <w:t>ica-servir</w:t>
      </w:r>
      <w:proofErr w:type="spellEnd"/>
      <w:r w:rsidRPr="005714D3">
        <w:rPr>
          <w:rFonts w:ascii="Times New Roman" w:hAnsi="Times New Roman" w:cs="Times New Roman"/>
          <w:b/>
          <w:bCs/>
          <w:sz w:val="23"/>
          <w:szCs w:val="23"/>
        </w:rPr>
        <w:t>/ka, 1 izvršitelj/</w:t>
      </w:r>
      <w:proofErr w:type="spellStart"/>
      <w:r w:rsidRPr="005714D3">
        <w:rPr>
          <w:rFonts w:ascii="Times New Roman" w:hAnsi="Times New Roman" w:cs="Times New Roman"/>
          <w:b/>
          <w:bCs/>
          <w:sz w:val="23"/>
          <w:szCs w:val="23"/>
        </w:rPr>
        <w:t>ica</w:t>
      </w:r>
      <w:proofErr w:type="spellEnd"/>
      <w:r w:rsidRPr="005714D3">
        <w:rPr>
          <w:rFonts w:ascii="Times New Roman" w:hAnsi="Times New Roman" w:cs="Times New Roman"/>
          <w:sz w:val="23"/>
          <w:szCs w:val="23"/>
        </w:rPr>
        <w:t xml:space="preserve"> na određeno, u punom radnom vremenu</w:t>
      </w:r>
      <w:r w:rsidR="00D53875">
        <w:rPr>
          <w:rFonts w:ascii="Times New Roman" w:hAnsi="Times New Roman" w:cs="Times New Roman"/>
          <w:sz w:val="23"/>
          <w:szCs w:val="23"/>
        </w:rPr>
        <w:t>, zamjena za bolovanje</w:t>
      </w:r>
      <w:r w:rsidRPr="005714D3">
        <w:rPr>
          <w:rFonts w:ascii="Times New Roman" w:hAnsi="Times New Roman" w:cs="Times New Roman"/>
          <w:sz w:val="23"/>
          <w:szCs w:val="23"/>
        </w:rPr>
        <w:t>.</w:t>
      </w:r>
    </w:p>
    <w:p w14:paraId="529E8B95" w14:textId="77777777" w:rsidR="005714D3" w:rsidRPr="005714D3" w:rsidRDefault="005714D3" w:rsidP="005714D3">
      <w:pPr>
        <w:spacing w:after="160" w:line="259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</w:p>
    <w:p w14:paraId="275DADCB" w14:textId="77777777" w:rsidR="002635F1" w:rsidRPr="002635F1" w:rsidRDefault="002635F1" w:rsidP="0093301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4FE1165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Uz pisanu prijavu na natječaj koja treba biti vlastoručno potpisana, kandidati trebaju priložiti priloge kako slijedi:</w:t>
      </w:r>
    </w:p>
    <w:p w14:paraId="09230065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životopis</w:t>
      </w:r>
      <w:r w:rsidR="0057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(vlastoručno potpisan)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EAD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dokaz o državljanstvu (preslika osobne iskaznice, domovnice, putovnice),</w:t>
      </w:r>
    </w:p>
    <w:p w14:paraId="184F8E3A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 s naznakom roka (ne starije od dana objave natječaja),</w:t>
      </w:r>
    </w:p>
    <w:p w14:paraId="3F101692" w14:textId="77777777" w:rsidR="002635F1" w:rsidRPr="00B43748" w:rsidRDefault="002635F1" w:rsidP="00B43748">
      <w:pPr>
        <w:pStyle w:val="ListParagraph"/>
        <w:numPr>
          <w:ilvl w:val="0"/>
          <w:numId w:val="3"/>
        </w:numPr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dokaz o nepostojanju zapreka za zasnivanje radnog odnosa sukladno članku 25. Zakona o predškolskom odgoju i obrazovanju („Narodne novine“, br.10/97.,107/07. i 94/13. ),</w:t>
      </w:r>
    </w:p>
    <w:p w14:paraId="673EAE29" w14:textId="77777777" w:rsidR="002635F1" w:rsidRPr="00B43748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potvrda nadležnog suda da se protiv kandidata ne vodi kazneni postupak (članak 25. stavak 2.) ne starije od dana objave natječaja </w:t>
      </w:r>
    </w:p>
    <w:p w14:paraId="6AAC53E7" w14:textId="77777777" w:rsidR="002635F1" w:rsidRPr="00B43748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- potvrda nadležnog suda da se protiv kandidata ne vodi kazneni postupak (članak 25. stavak 4.) ne starije od dana objave natječaja</w:t>
      </w:r>
    </w:p>
    <w:p w14:paraId="701BAC2B" w14:textId="77777777" w:rsidR="002635F1" w:rsidRDefault="002635F1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- potvrda centra za Socijalnu skrb (prema mjestu stanovanja) da kandidatu nisu izrečene zaštitne mjere iz članka 25. Zakona o predškolskom odgoju i obrazovanju ne starije od dana objave natječaja</w:t>
      </w:r>
    </w:p>
    <w:p w14:paraId="70A8D2FF" w14:textId="77777777" w:rsidR="005714D3" w:rsidRDefault="005714D3" w:rsidP="00B43748">
      <w:pPr>
        <w:pStyle w:val="ListParagraph"/>
        <w:tabs>
          <w:tab w:val="left" w:pos="3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377B3" w14:textId="0B2BC6E7" w:rsidR="005714D3" w:rsidRPr="005714D3" w:rsidRDefault="005714D3" w:rsidP="005714D3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 w:rsidRPr="005714D3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Kandidati za radno mjesto </w:t>
      </w:r>
      <w:r w:rsidRPr="005714D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r-HR"/>
        </w:rPr>
        <w:t>spremača/</w:t>
      </w:r>
      <w:proofErr w:type="spellStart"/>
      <w:r w:rsidRPr="005714D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r-HR"/>
        </w:rPr>
        <w:t>ice</w:t>
      </w:r>
      <w:proofErr w:type="spellEnd"/>
      <w:r w:rsidRPr="005714D3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r-HR"/>
        </w:rPr>
        <w:t>-servira/servirke</w:t>
      </w:r>
      <w:r w:rsidRPr="005714D3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 moraju ispunjavati sljedeće uvjete za prijam u radni odnos:</w:t>
      </w:r>
    </w:p>
    <w:p w14:paraId="5B03D9A1" w14:textId="77777777" w:rsidR="005714D3" w:rsidRPr="005714D3" w:rsidRDefault="005714D3" w:rsidP="005714D3">
      <w:pPr>
        <w:widowControl w:val="0"/>
        <w:numPr>
          <w:ilvl w:val="0"/>
          <w:numId w:val="5"/>
        </w:numPr>
        <w:suppressAutoHyphens/>
        <w:spacing w:after="160" w:line="259" w:lineRule="auto"/>
        <w:jc w:val="both"/>
        <w:rPr>
          <w:rFonts w:ascii="Times New Roman" w:eastAsia="SimSun" w:hAnsi="Times New Roman" w:cs="Times New Roman"/>
          <w:iCs/>
          <w:kern w:val="2"/>
          <w:sz w:val="23"/>
          <w:szCs w:val="23"/>
          <w:lang w:eastAsia="zh-CN" w:bidi="hi-IN"/>
        </w:rPr>
      </w:pPr>
      <w:r w:rsidRPr="005714D3">
        <w:rPr>
          <w:rFonts w:ascii="Times New Roman" w:eastAsia="SimSun" w:hAnsi="Times New Roman" w:cs="Times New Roman"/>
          <w:iCs/>
          <w:kern w:val="2"/>
          <w:sz w:val="23"/>
          <w:szCs w:val="23"/>
          <w:lang w:eastAsia="zh-CN" w:bidi="hi-IN"/>
        </w:rPr>
        <w:t>završena osnovna škola.</w:t>
      </w:r>
    </w:p>
    <w:p w14:paraId="3DC0D9E5" w14:textId="77777777" w:rsidR="005714D3" w:rsidRPr="005714D3" w:rsidRDefault="005714D3" w:rsidP="005714D3">
      <w:pPr>
        <w:widowControl w:val="0"/>
        <w:suppressAutoHyphens/>
        <w:ind w:left="720"/>
        <w:jc w:val="both"/>
        <w:rPr>
          <w:rFonts w:ascii="Times New Roman" w:eastAsia="SimSun" w:hAnsi="Times New Roman" w:cs="Times New Roman"/>
          <w:iCs/>
          <w:kern w:val="2"/>
          <w:sz w:val="23"/>
          <w:szCs w:val="23"/>
          <w:lang w:eastAsia="zh-CN" w:bidi="hi-IN"/>
        </w:rPr>
      </w:pPr>
    </w:p>
    <w:p w14:paraId="2A73E8F4" w14:textId="77777777" w:rsidR="005714D3" w:rsidRPr="005714D3" w:rsidRDefault="005714D3" w:rsidP="005714D3">
      <w:pPr>
        <w:jc w:val="both"/>
        <w:rPr>
          <w:rFonts w:ascii="Times New Roman" w:hAnsi="Times New Roman" w:cs="Times New Roman"/>
          <w:sz w:val="23"/>
          <w:szCs w:val="23"/>
        </w:rPr>
      </w:pPr>
      <w:r w:rsidRPr="005714D3">
        <w:rPr>
          <w:rFonts w:ascii="Times New Roman" w:hAnsi="Times New Roman" w:cs="Times New Roman"/>
          <w:sz w:val="23"/>
          <w:szCs w:val="23"/>
        </w:rPr>
        <w:tab/>
        <w:t>Pored navedenog uvjeta, svi kandidati moraju ispunjavati i opće uvjete za prijem u radni odnos:</w:t>
      </w:r>
    </w:p>
    <w:p w14:paraId="3BBCAC69" w14:textId="77777777" w:rsidR="005714D3" w:rsidRPr="005714D3" w:rsidRDefault="005714D3" w:rsidP="005714D3">
      <w:pPr>
        <w:jc w:val="both"/>
        <w:rPr>
          <w:rFonts w:ascii="Times New Roman" w:hAnsi="Times New Roman" w:cs="Times New Roman"/>
          <w:sz w:val="23"/>
          <w:szCs w:val="23"/>
        </w:rPr>
      </w:pPr>
      <w:r w:rsidRPr="005714D3">
        <w:rPr>
          <w:rFonts w:ascii="Times New Roman" w:hAnsi="Times New Roman" w:cs="Times New Roman"/>
          <w:sz w:val="23"/>
          <w:szCs w:val="23"/>
        </w:rPr>
        <w:tab/>
        <w:t>- punoljetnost i</w:t>
      </w:r>
    </w:p>
    <w:p w14:paraId="502F14D5" w14:textId="77777777" w:rsidR="005714D3" w:rsidRPr="00933010" w:rsidRDefault="005714D3" w:rsidP="00933010">
      <w:pPr>
        <w:jc w:val="both"/>
        <w:rPr>
          <w:rFonts w:ascii="Times New Roman" w:hAnsi="Times New Roman" w:cs="Times New Roman"/>
          <w:sz w:val="23"/>
          <w:szCs w:val="23"/>
        </w:rPr>
      </w:pPr>
      <w:r w:rsidRPr="005714D3">
        <w:rPr>
          <w:rFonts w:ascii="Times New Roman" w:hAnsi="Times New Roman" w:cs="Times New Roman"/>
          <w:sz w:val="23"/>
          <w:szCs w:val="23"/>
        </w:rPr>
        <w:tab/>
        <w:t>- zdravstvenu sposobnost za o</w:t>
      </w:r>
      <w:r w:rsidR="00933010">
        <w:rPr>
          <w:rFonts w:ascii="Times New Roman" w:hAnsi="Times New Roman" w:cs="Times New Roman"/>
          <w:sz w:val="23"/>
          <w:szCs w:val="23"/>
        </w:rPr>
        <w:t>bavljanje poslova radnog mjesta</w:t>
      </w:r>
    </w:p>
    <w:p w14:paraId="393EFD4E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40886F9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Sukladno Zakonu o ravnopravnosti spolova (NN br. 82/08, 69/17) na natječaj se mogu javiti osobe oba spola.</w:t>
      </w:r>
    </w:p>
    <w:p w14:paraId="4D2D5D3A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605E597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 koji se poziva na pravo prednosti po posebnom Zakonu pri zapošljavanju, uz prijavu na natječaj dužan je, osim dokaza o ispunjavanju traženih uvjeta, priložiti i preslike potrebne doku</w:t>
      </w:r>
      <w:r w:rsidR="009330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mentacije prema posebnom Zakonu (Zakon o civilnim stradalnicima iz Domovinskog rata NN 84/21, </w:t>
      </w:r>
    </w:p>
    <w:p w14:paraId="1E9A99C0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C090FBA" w14:textId="77777777" w:rsid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Informacije o dokazima koji su potrebni za ostvarivanje prava prednosti pri zapošljavanju kandidata koji se pozivaju na pravo prednosti po posebnom Zakonu o hrvatskim braniteljima iz domovinskoga rata i članovima njihovih obitelji (NN br., 121/17, 98/19) dostupni su na internet stranici Ministarstva hrvatskih branitelja </w:t>
      </w:r>
      <w:hyperlink r:id="rId5" w:tgtFrame="_blank" w:history="1">
        <w:r w:rsidRPr="002635F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72AD1627" w14:textId="77777777" w:rsidR="00933010" w:rsidRPr="002635F1" w:rsidRDefault="00933010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37D039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793C16DC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145F56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Urednom prijavom će se smatrati pravovremeno prispjele prijave kandidata koji ispunjava uvjete natječaja te koja sadržava sve tražene podatke i priloge.</w:t>
      </w:r>
    </w:p>
    <w:p w14:paraId="43E33CAA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7F9B28F6" w14:textId="297A3A2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Osobe koje se prijave na natječaj, a prijava nije uredna, pravodobna ili ne ispunjava formalne uvijete iz natječaja neće se smatrati prijavljenim kandidatom, na istu ne postoji mogućnost podnošenja pravnog lijeka.</w:t>
      </w:r>
      <w:r w:rsidR="001E2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 koji se poziva na pravo prednosti kod zasnivanja radnog odnosa ima prednost u odnosu na sve ostale kandidate samo pod jednakim uvjetima.</w:t>
      </w:r>
    </w:p>
    <w:p w14:paraId="7E7F521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7D056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tražene dokumente kandidati mogu dostaviti u preslici </w:t>
      </w:r>
      <w:r w:rsidRPr="00B43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ne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ovjerene.</w:t>
      </w:r>
    </w:p>
    <w:p w14:paraId="58456AE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A221C9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Prije sklapanja ugovora o radu izabrani kandidati su dužni priložiti uvjerenje o utvrđenoj zdravstvenoj sposobnosti za obavljanje poslova, te izvornike ili ovjerene preslike traženih dokumenata.</w:t>
      </w:r>
    </w:p>
    <w:p w14:paraId="09AED6EC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377D31C" w14:textId="5115A06A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Prijava za natječaj dostavlja</w:t>
      </w:r>
      <w:r w:rsidR="001E2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 isključivo putem pošte na adresu: DJEČJI VRTIĆI BUBAMARA LIŽNJAN / SCUOLE DELL` INFANZIA "COCCINELLA" LISIGNANO Krasa 7,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52204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sa naznakom "Natječaj za radno mjesto- (</w:t>
      </w:r>
      <w:r w:rsidR="005714D3" w:rsidRPr="005714D3">
        <w:rPr>
          <w:rFonts w:ascii="Times New Roman" w:hAnsi="Times New Roman" w:cs="Times New Roman"/>
          <w:b/>
          <w:bCs/>
          <w:sz w:val="23"/>
          <w:szCs w:val="23"/>
        </w:rPr>
        <w:t>Spremač/</w:t>
      </w:r>
      <w:proofErr w:type="spellStart"/>
      <w:r w:rsidR="005714D3" w:rsidRPr="005714D3">
        <w:rPr>
          <w:rFonts w:ascii="Times New Roman" w:hAnsi="Times New Roman" w:cs="Times New Roman"/>
          <w:b/>
          <w:bCs/>
          <w:sz w:val="23"/>
          <w:szCs w:val="23"/>
        </w:rPr>
        <w:t>ica-servir</w:t>
      </w:r>
      <w:proofErr w:type="spellEnd"/>
      <w:r w:rsidR="005714D3" w:rsidRPr="005714D3">
        <w:rPr>
          <w:rFonts w:ascii="Times New Roman" w:hAnsi="Times New Roman" w:cs="Times New Roman"/>
          <w:b/>
          <w:bCs/>
          <w:sz w:val="23"/>
          <w:szCs w:val="23"/>
        </w:rPr>
        <w:t>/ka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)”- NE OTVARAJ, najkasnije u roku od 8 dana od dana objave natječaja.</w:t>
      </w:r>
    </w:p>
    <w:p w14:paraId="76EA9590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0789E9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Nepravovremene i nepotpune prijave neće se razmatrati.</w:t>
      </w:r>
    </w:p>
    <w:p w14:paraId="4E68C24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3F1D2D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rezultatima izbora kandidati će biti obaviješteni najkasnije u roku od 8 dana od dana donošenja odluke o odabiru, nakon čega će kandidati moći osobno preuzeti svoju dokumentaciju u Dječjem vrtiću </w:t>
      </w:r>
      <w:r w:rsidR="00671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Bubamara</w:t>
      </w:r>
      <w:r w:rsidR="00671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F327307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1D737CC2" w14:textId="77777777" w:rsidR="002635F1" w:rsidRPr="00B43748" w:rsidRDefault="002635F1" w:rsidP="00B437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Izabrani kandidat dužan je prije sklapanja ugovora o radu priložiti izvornike ili ovjerene preslike traženih dokumenata.</w:t>
      </w:r>
    </w:p>
    <w:p w14:paraId="7285CE34" w14:textId="77777777" w:rsidR="002635F1" w:rsidRPr="002635F1" w:rsidRDefault="002635F1" w:rsidP="00B43748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Podnošenjem prijave na natječaj, pristupnici natječaja su izričito suglasni da Dječji vrtić „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Bubamara"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Ližnjan-Scuole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dell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infanzia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Coccinella</w:t>
      </w:r>
      <w:proofErr w:type="spellEnd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Lisignano</w:t>
      </w:r>
      <w:proofErr w:type="spellEnd"/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voditelj zbirke osobnih podataka može prikupljati, koristiti i dalje obrađivati podatke u svrhu provedbe natječajnog postupka sukladno propisima koji uređuju zaštitu osobnih podataka.</w:t>
      </w:r>
    </w:p>
    <w:p w14:paraId="124495C8" w14:textId="77777777" w:rsidR="002635F1" w:rsidRPr="002635F1" w:rsidRDefault="002635F1" w:rsidP="00B43748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Ukoliko kandidat uz prijavu priloži dokumente u kojima osobni podaci nisu istovjetni, dužan je dostaviti i dokaz o njihovoj primjeni.</w:t>
      </w:r>
    </w:p>
    <w:p w14:paraId="6C32DAEB" w14:textId="2DB0E69D" w:rsidR="002635F1" w:rsidRPr="002635F1" w:rsidRDefault="002635F1" w:rsidP="00B43748">
      <w:pPr>
        <w:shd w:val="clear" w:color="auto" w:fill="FFFFFF"/>
        <w:spacing w:after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Natječajni postupak i postupak provjere znanja i sposobnosti kandidata </w:t>
      </w:r>
      <w:r w:rsidR="00571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moguće je 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provesti sukladno odredbama Pravilnika o načinu i postupku zapošljavanja u Dječj</w:t>
      </w:r>
      <w:r w:rsidR="00B43748"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vrtić</w:t>
      </w:r>
      <w:r w:rsidR="00B43748"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"Bubamara"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</w:t>
      </w:r>
      <w:proofErr w:type="spellEnd"/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601-02/21-01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; URBROJ: 2168/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03-54-38-21-156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rpnja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2021. godine, koji je dost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upan na mrežnoj stranici Dječjih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vrtić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Bubamara</w:t>
      </w: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3748">
        <w:rPr>
          <w:rFonts w:ascii="Times New Roman" w:hAnsi="Times New Roman" w:cs="Times New Roman"/>
          <w:color w:val="000000" w:themeColor="text1"/>
          <w:sz w:val="24"/>
          <w:szCs w:val="24"/>
        </w:rPr>
        <w:t>Ližnjan</w:t>
      </w:r>
      <w:proofErr w:type="spellEnd"/>
      <w:r w:rsidR="001E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1E23FC" w:rsidRPr="00C10F6C">
          <w:rPr>
            <w:rStyle w:val="Hyperlink"/>
            <w:rFonts w:ascii="Times New Roman" w:hAnsi="Times New Roman" w:cs="Times New Roman"/>
            <w:sz w:val="24"/>
            <w:szCs w:val="24"/>
          </w:rPr>
          <w:t>www.dvbubamara.hr</w:t>
        </w:r>
      </w:hyperlink>
      <w:r w:rsidR="001E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054B39" w14:textId="77777777" w:rsidR="002635F1" w:rsidRPr="005714D3" w:rsidRDefault="002635F1" w:rsidP="005714D3">
      <w:pPr>
        <w:spacing w:after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4423D29A" w14:textId="768BECA0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Zadržava se pravo poništenja javnog natječaja bez obveze obrazlaganja navedene odluke.</w:t>
      </w:r>
      <w:r w:rsidR="001E2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Svi kandidati podnošenjem prijave daju svoju suglasnost Dječjem vrtiću Bubamara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 u njoj navedene osobne podatke prikuplja, obrađuje i pohranjuje u svrhu zapošljavanja, te da ih može koristiti u svrhu sklapanja ugovora, kontaktiranja i objave na internetskim stranicama i oglasnoj ploči.</w:t>
      </w:r>
    </w:p>
    <w:p w14:paraId="2D533264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14:paraId="6BC0F500" w14:textId="71019CED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registraturnog</w:t>
      </w:r>
      <w:proofErr w:type="spellEnd"/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gradiva i odluka voditelja obrade.</w:t>
      </w:r>
      <w:r w:rsidR="001E2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Prava kandidata i postupanje u odnosu na njegove osobne podatke može vidjeti na web stranici vrtića </w:t>
      </w:r>
      <w:hyperlink r:id="rId7" w:history="1">
        <w:r w:rsidR="001E23FC" w:rsidRPr="00C10F6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www.dvbubamara.hr</w:t>
        </w:r>
      </w:hyperlink>
      <w:r w:rsidR="001E2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6483F690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Natječaj traje od </w:t>
      </w:r>
      <w:r w:rsidR="00B43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57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57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.2021. do </w:t>
      </w:r>
      <w:r w:rsidR="0057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19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57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11</w:t>
      </w: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.2021. godine.</w:t>
      </w:r>
      <w:r w:rsidRPr="002635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p w14:paraId="3596CC01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Upravno vijeće</w:t>
      </w:r>
    </w:p>
    <w:p w14:paraId="751D0618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Dječji vrtići Bubamara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Ližnjan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/</w:t>
      </w:r>
    </w:p>
    <w:p w14:paraId="757FCEB6" w14:textId="77777777" w:rsidR="002635F1" w:rsidRPr="002635F1" w:rsidRDefault="002635F1" w:rsidP="00B437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Scuole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dell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’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infanzia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"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Coccinella</w:t>
      </w:r>
      <w:proofErr w:type="spellEnd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” </w:t>
      </w:r>
      <w:proofErr w:type="spellStart"/>
      <w:r w:rsidRPr="00263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Lisignano</w:t>
      </w:r>
      <w:proofErr w:type="spellEnd"/>
    </w:p>
    <w:p w14:paraId="432A1008" w14:textId="77777777" w:rsidR="002635F1" w:rsidRPr="002635F1" w:rsidRDefault="002635F1" w:rsidP="002635F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FB5DCBF" w14:textId="77777777" w:rsidR="002C205A" w:rsidRPr="00B43748" w:rsidRDefault="002C20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205A" w:rsidRPr="00B4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146C"/>
    <w:multiLevelType w:val="hybridMultilevel"/>
    <w:tmpl w:val="6102E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658D"/>
    <w:multiLevelType w:val="hybridMultilevel"/>
    <w:tmpl w:val="2E2E0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F2421"/>
    <w:multiLevelType w:val="hybridMultilevel"/>
    <w:tmpl w:val="A8CE9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B1539"/>
    <w:multiLevelType w:val="multilevel"/>
    <w:tmpl w:val="D03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82E66"/>
    <w:multiLevelType w:val="hybridMultilevel"/>
    <w:tmpl w:val="8EF0359C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F1"/>
    <w:rsid w:val="001E23FC"/>
    <w:rsid w:val="002635F1"/>
    <w:rsid w:val="002C205A"/>
    <w:rsid w:val="00333765"/>
    <w:rsid w:val="0041018B"/>
    <w:rsid w:val="005714D3"/>
    <w:rsid w:val="00671A89"/>
    <w:rsid w:val="00933010"/>
    <w:rsid w:val="00B43748"/>
    <w:rsid w:val="00D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8E1D8"/>
  <w15:chartTrackingRefBased/>
  <w15:docId w15:val="{5438FA12-46B0-46C1-A470-9FBA9FF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5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4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14D3"/>
  </w:style>
  <w:style w:type="character" w:styleId="UnresolvedMention">
    <w:name w:val="Unresolved Mention"/>
    <w:basedOn w:val="DefaultParagraphFont"/>
    <w:uiPriority w:val="99"/>
    <w:semiHidden/>
    <w:unhideWhenUsed/>
    <w:rsid w:val="001E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bubama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bubamar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BUBAMARA, Šišan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Zirdum</cp:lastModifiedBy>
  <cp:revision>8</cp:revision>
  <cp:lastPrinted>2021-11-10T10:31:00Z</cp:lastPrinted>
  <dcterms:created xsi:type="dcterms:W3CDTF">2021-11-10T10:31:00Z</dcterms:created>
  <dcterms:modified xsi:type="dcterms:W3CDTF">2021-11-12T11:29:00Z</dcterms:modified>
</cp:coreProperties>
</file>